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3E0F" w14:textId="77777777" w:rsidR="009135DE" w:rsidRDefault="007A01F4">
      <w:pPr>
        <w:spacing w:before="79"/>
        <w:ind w:right="339"/>
        <w:jc w:val="center"/>
        <w:rPr>
          <w:b/>
          <w:sz w:val="24"/>
        </w:rPr>
      </w:pPr>
      <w:r>
        <w:rPr>
          <w:b/>
          <w:sz w:val="24"/>
          <w:u w:val="single"/>
        </w:rPr>
        <w:t>PHOENIXVILLE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HUMAN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RELATIONS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COMMISSION</w:t>
      </w:r>
    </w:p>
    <w:p w14:paraId="40AD8058" w14:textId="51DC57A1" w:rsidR="009135DE" w:rsidRDefault="002B5F8B">
      <w:pPr>
        <w:ind w:right="342"/>
        <w:jc w:val="center"/>
        <w:rPr>
          <w:b/>
          <w:sz w:val="24"/>
        </w:rPr>
      </w:pPr>
      <w:r>
        <w:rPr>
          <w:b/>
          <w:sz w:val="24"/>
        </w:rPr>
        <w:t>January 8th</w:t>
      </w:r>
      <w:r w:rsidR="007A01F4">
        <w:rPr>
          <w:b/>
          <w:sz w:val="24"/>
        </w:rPr>
        <w:t>,</w:t>
      </w:r>
      <w:r w:rsidR="007A01F4">
        <w:rPr>
          <w:b/>
          <w:spacing w:val="-2"/>
          <w:sz w:val="24"/>
        </w:rPr>
        <w:t xml:space="preserve"> </w:t>
      </w:r>
      <w:r w:rsidR="007A01F4">
        <w:rPr>
          <w:b/>
          <w:spacing w:val="-4"/>
          <w:sz w:val="24"/>
        </w:rPr>
        <w:t>202</w:t>
      </w:r>
      <w:r>
        <w:rPr>
          <w:b/>
          <w:spacing w:val="-4"/>
          <w:sz w:val="24"/>
        </w:rPr>
        <w:t>5</w:t>
      </w:r>
    </w:p>
    <w:p w14:paraId="5B2180F7" w14:textId="77777777" w:rsidR="009135DE" w:rsidRDefault="007A01F4">
      <w:pPr>
        <w:spacing w:line="480" w:lineRule="auto"/>
        <w:ind w:left="3858" w:right="4199" w:firstLine="1"/>
        <w:jc w:val="center"/>
        <w:rPr>
          <w:b/>
          <w:sz w:val="24"/>
        </w:rPr>
      </w:pPr>
      <w:r>
        <w:rPr>
          <w:b/>
          <w:sz w:val="24"/>
        </w:rPr>
        <w:t xml:space="preserve">6:00 PM </w:t>
      </w:r>
      <w:r>
        <w:rPr>
          <w:b/>
          <w:spacing w:val="-2"/>
          <w:sz w:val="24"/>
          <w:u w:val="single"/>
        </w:rPr>
        <w:t>MINUTES</w:t>
      </w:r>
    </w:p>
    <w:p w14:paraId="71F0ADBC" w14:textId="108B5C2B" w:rsidR="002B5F8B" w:rsidRPr="007A01F4" w:rsidRDefault="002B5F8B" w:rsidP="001E6C10">
      <w:pPr>
        <w:pStyle w:val="ListParagraph"/>
        <w:numPr>
          <w:ilvl w:val="0"/>
          <w:numId w:val="1"/>
        </w:numPr>
        <w:tabs>
          <w:tab w:val="left" w:pos="819"/>
        </w:tabs>
        <w:spacing w:before="22" w:line="360" w:lineRule="auto"/>
        <w:rPr>
          <w:b/>
          <w:bCs/>
          <w:sz w:val="24"/>
        </w:rPr>
      </w:pPr>
      <w:r w:rsidRPr="007A01F4">
        <w:rPr>
          <w:b/>
          <w:bCs/>
          <w:sz w:val="24"/>
        </w:rPr>
        <w:t>New Business</w:t>
      </w:r>
    </w:p>
    <w:p w14:paraId="1ABDDF28" w14:textId="77777777" w:rsidR="002B5F8B" w:rsidRPr="002B5F8B" w:rsidRDefault="002B5F8B" w:rsidP="001E6C10">
      <w:pPr>
        <w:pStyle w:val="ListParagraph"/>
        <w:numPr>
          <w:ilvl w:val="1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Reorg for HRC in Feb</w:t>
      </w:r>
    </w:p>
    <w:p w14:paraId="0126D2D5" w14:textId="77777777" w:rsidR="002B5F8B" w:rsidRPr="002B5F8B" w:rsidRDefault="002B5F8B" w:rsidP="001E6C10">
      <w:pPr>
        <w:pStyle w:val="ListParagraph"/>
        <w:numPr>
          <w:ilvl w:val="2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Looking for a Chair</w:t>
      </w:r>
    </w:p>
    <w:p w14:paraId="4972EBED" w14:textId="77777777" w:rsidR="002B5F8B" w:rsidRPr="002B5F8B" w:rsidRDefault="002B5F8B" w:rsidP="001E6C10">
      <w:pPr>
        <w:pStyle w:val="ListParagraph"/>
        <w:numPr>
          <w:ilvl w:val="1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HRC Meeting in session sign for the door</w:t>
      </w:r>
    </w:p>
    <w:p w14:paraId="58D1C5EE" w14:textId="77777777" w:rsidR="002B5F8B" w:rsidRPr="002B5F8B" w:rsidRDefault="002B5F8B" w:rsidP="001E6C10">
      <w:pPr>
        <w:pStyle w:val="ListParagraph"/>
        <w:numPr>
          <w:ilvl w:val="1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New member: Koretta will join in Feb</w:t>
      </w:r>
    </w:p>
    <w:p w14:paraId="02A310CF" w14:textId="77777777" w:rsidR="002B5F8B" w:rsidRPr="002B5F8B" w:rsidRDefault="002B5F8B" w:rsidP="001E6C10">
      <w:pPr>
        <w:pStyle w:val="ListParagraph"/>
        <w:numPr>
          <w:ilvl w:val="1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Training sessions - need to fill out another request form</w:t>
      </w:r>
    </w:p>
    <w:p w14:paraId="44C88467" w14:textId="77777777" w:rsidR="002B5F8B" w:rsidRPr="002B5F8B" w:rsidRDefault="002B5F8B" w:rsidP="001E6C10">
      <w:pPr>
        <w:pStyle w:val="ListParagraph"/>
        <w:numPr>
          <w:ilvl w:val="1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Assignments for scorecard:</w:t>
      </w:r>
    </w:p>
    <w:p w14:paraId="5B8C4DE4" w14:textId="77777777" w:rsidR="002B5F8B" w:rsidRPr="002B5F8B" w:rsidRDefault="002B5F8B" w:rsidP="001E6C10">
      <w:pPr>
        <w:pStyle w:val="ListParagraph"/>
        <w:numPr>
          <w:ilvl w:val="2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Kevin: 1 - Non-Discrimination Laws (</w:t>
      </w:r>
      <w:proofErr w:type="spellStart"/>
      <w:r w:rsidRPr="002B5F8B">
        <w:rPr>
          <w:sz w:val="24"/>
        </w:rPr>
        <w:t>nov</w:t>
      </w:r>
      <w:proofErr w:type="spellEnd"/>
      <w:r w:rsidRPr="002B5F8B">
        <w:rPr>
          <w:sz w:val="24"/>
        </w:rPr>
        <w:t>)</w:t>
      </w:r>
    </w:p>
    <w:p w14:paraId="309518F1" w14:textId="77777777" w:rsidR="002B5F8B" w:rsidRPr="002B5F8B" w:rsidRDefault="002B5F8B" w:rsidP="001E6C10">
      <w:pPr>
        <w:pStyle w:val="ListParagraph"/>
        <w:numPr>
          <w:ilvl w:val="3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 xml:space="preserve">Affidavit for contractors hired by the borough should be </w:t>
      </w:r>
      <w:proofErr w:type="gramStart"/>
      <w:r w:rsidRPr="002B5F8B">
        <w:rPr>
          <w:sz w:val="24"/>
        </w:rPr>
        <w:t>looked into</w:t>
      </w:r>
      <w:proofErr w:type="gramEnd"/>
    </w:p>
    <w:p w14:paraId="62EAABB7" w14:textId="77777777" w:rsidR="002B5F8B" w:rsidRPr="002B5F8B" w:rsidRDefault="002B5F8B" w:rsidP="001E6C10">
      <w:pPr>
        <w:pStyle w:val="ListParagraph"/>
        <w:numPr>
          <w:ilvl w:val="2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 xml:space="preserve">Lee: 2 - Municipality as </w:t>
      </w:r>
      <w:proofErr w:type="gramStart"/>
      <w:r w:rsidRPr="002B5F8B">
        <w:rPr>
          <w:sz w:val="24"/>
        </w:rPr>
        <w:t>Employer(</w:t>
      </w:r>
      <w:proofErr w:type="gramEnd"/>
      <w:r w:rsidRPr="002B5F8B">
        <w:rPr>
          <w:sz w:val="24"/>
        </w:rPr>
        <w:t>Feb)</w:t>
      </w:r>
    </w:p>
    <w:p w14:paraId="5FCA8756" w14:textId="77777777" w:rsidR="002B5F8B" w:rsidRPr="002B5F8B" w:rsidRDefault="002B5F8B" w:rsidP="001E6C10">
      <w:pPr>
        <w:pStyle w:val="ListParagraph"/>
        <w:numPr>
          <w:ilvl w:val="3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Action Item: Lee to reach out to Beth and PHX HR to get some of the materials listed in her section</w:t>
      </w:r>
    </w:p>
    <w:p w14:paraId="77B6D1BE" w14:textId="77777777" w:rsidR="002B5F8B" w:rsidRPr="002B5F8B" w:rsidRDefault="002B5F8B" w:rsidP="001E6C10">
      <w:pPr>
        <w:pStyle w:val="ListParagraph"/>
        <w:numPr>
          <w:ilvl w:val="3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Asst. Borough Manager will be helpful as well with the affidavit item</w:t>
      </w:r>
    </w:p>
    <w:p w14:paraId="3B996E9E" w14:textId="77777777" w:rsidR="002B5F8B" w:rsidRPr="002B5F8B" w:rsidRDefault="002B5F8B" w:rsidP="001E6C10">
      <w:pPr>
        <w:pStyle w:val="ListParagraph"/>
        <w:numPr>
          <w:ilvl w:val="2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Shawn: 3 - Municipal Services (march)</w:t>
      </w:r>
    </w:p>
    <w:p w14:paraId="08358256" w14:textId="77777777" w:rsidR="002B5F8B" w:rsidRPr="002B5F8B" w:rsidRDefault="002B5F8B" w:rsidP="001E6C10">
      <w:pPr>
        <w:pStyle w:val="ListParagraph"/>
        <w:numPr>
          <w:ilvl w:val="2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Susmita: 4 - Law Enforcement (may)</w:t>
      </w:r>
    </w:p>
    <w:p w14:paraId="07D5D60B" w14:textId="77777777" w:rsidR="002B5F8B" w:rsidRPr="002B5F8B" w:rsidRDefault="002B5F8B" w:rsidP="001E6C10">
      <w:pPr>
        <w:pStyle w:val="ListParagraph"/>
        <w:numPr>
          <w:ilvl w:val="2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TBD (Koretta): 5 - Leadership on LGBTQ+ Equality (</w:t>
      </w:r>
      <w:proofErr w:type="spellStart"/>
      <w:r w:rsidRPr="002B5F8B">
        <w:rPr>
          <w:sz w:val="24"/>
        </w:rPr>
        <w:t>july</w:t>
      </w:r>
      <w:proofErr w:type="spellEnd"/>
      <w:r w:rsidRPr="002B5F8B">
        <w:rPr>
          <w:sz w:val="24"/>
        </w:rPr>
        <w:t>)</w:t>
      </w:r>
    </w:p>
    <w:p w14:paraId="31810B56" w14:textId="77777777" w:rsidR="002B5F8B" w:rsidRPr="002B5F8B" w:rsidRDefault="002B5F8B" w:rsidP="001E6C10">
      <w:pPr>
        <w:pStyle w:val="ListParagraph"/>
        <w:numPr>
          <w:ilvl w:val="1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 xml:space="preserve">Kevin to </w:t>
      </w:r>
      <w:proofErr w:type="gramStart"/>
      <w:r w:rsidRPr="002B5F8B">
        <w:rPr>
          <w:sz w:val="24"/>
        </w:rPr>
        <w:t>link</w:t>
      </w:r>
      <w:proofErr w:type="gramEnd"/>
      <w:r w:rsidRPr="002B5F8B">
        <w:rPr>
          <w:sz w:val="24"/>
        </w:rPr>
        <w:t xml:space="preserve"> sister and email borough to send a zoom link. RE: logo</w:t>
      </w:r>
    </w:p>
    <w:p w14:paraId="3E9CA394" w14:textId="77777777" w:rsidR="002B5F8B" w:rsidRPr="002B5F8B" w:rsidRDefault="002B5F8B" w:rsidP="001E6C10">
      <w:pPr>
        <w:pStyle w:val="ListParagraph"/>
        <w:numPr>
          <w:ilvl w:val="1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 xml:space="preserve">Lee reached out to </w:t>
      </w:r>
      <w:proofErr w:type="spellStart"/>
      <w:r w:rsidRPr="002B5F8B">
        <w:rPr>
          <w:sz w:val="24"/>
        </w:rPr>
        <w:t>Alianzas</w:t>
      </w:r>
      <w:proofErr w:type="spellEnd"/>
      <w:r w:rsidRPr="002B5F8B">
        <w:rPr>
          <w:sz w:val="24"/>
        </w:rPr>
        <w:t xml:space="preserve"> (Nina) and Project Libertad (Rachel) to support the immigrant community</w:t>
      </w:r>
    </w:p>
    <w:p w14:paraId="1A3C4D98" w14:textId="2F95E6D4" w:rsidR="002B5F8B" w:rsidRPr="002B5F8B" w:rsidRDefault="002B5F8B" w:rsidP="001E6C10">
      <w:pPr>
        <w:pStyle w:val="ListParagraph"/>
        <w:numPr>
          <w:ilvl w:val="2"/>
          <w:numId w:val="1"/>
        </w:numPr>
        <w:tabs>
          <w:tab w:val="left" w:pos="819"/>
        </w:tabs>
        <w:spacing w:before="22" w:line="360" w:lineRule="auto"/>
        <w:rPr>
          <w:sz w:val="24"/>
        </w:rPr>
      </w:pPr>
      <w:r w:rsidRPr="002B5F8B">
        <w:rPr>
          <w:sz w:val="24"/>
        </w:rPr>
        <w:t>HRC to facilitate how we (HRC) can support the borough in the support of this community and conversations</w:t>
      </w:r>
      <w:r w:rsidR="007A01F4">
        <w:rPr>
          <w:sz w:val="24"/>
        </w:rPr>
        <w:br/>
      </w:r>
    </w:p>
    <w:p w14:paraId="230C1B3D" w14:textId="13D67F93" w:rsidR="009135DE" w:rsidRPr="007A01F4" w:rsidRDefault="001E6399" w:rsidP="001E6C10">
      <w:pPr>
        <w:pStyle w:val="ListParagraph"/>
        <w:numPr>
          <w:ilvl w:val="0"/>
          <w:numId w:val="1"/>
        </w:numPr>
        <w:tabs>
          <w:tab w:val="left" w:pos="819"/>
        </w:tabs>
        <w:spacing w:before="22" w:line="360" w:lineRule="auto"/>
        <w:rPr>
          <w:b/>
          <w:bCs/>
          <w:sz w:val="24"/>
        </w:rPr>
      </w:pPr>
      <w:r w:rsidRPr="007A01F4">
        <w:rPr>
          <w:b/>
          <w:bCs/>
          <w:sz w:val="24"/>
        </w:rPr>
        <w:t>Adjournment</w:t>
      </w:r>
    </w:p>
    <w:sectPr w:rsidR="009135DE" w:rsidRPr="007A01F4">
      <w:type w:val="continuous"/>
      <w:pgSz w:w="12240" w:h="15840"/>
      <w:pgMar w:top="1360" w:right="13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0499"/>
    <w:multiLevelType w:val="multilevel"/>
    <w:tmpl w:val="439A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67788"/>
    <w:multiLevelType w:val="multilevel"/>
    <w:tmpl w:val="29367F3A"/>
    <w:lvl w:ilvl="0">
      <w:start w:val="1"/>
      <w:numFmt w:val="upperRoman"/>
      <w:lvlText w:val="%1)"/>
      <w:lvlJc w:val="left"/>
      <w:pPr>
        <w:ind w:left="144" w:hanging="144"/>
      </w:pPr>
      <w:rPr>
        <w:rFonts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num w:numId="1" w16cid:durableId="1090587976">
    <w:abstractNumId w:val="1"/>
  </w:num>
  <w:num w:numId="2" w16cid:durableId="135299417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81260215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Times New Roman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38406079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77694757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584485959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75296745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72959230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Times New Roman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822771271">
    <w:abstractNumId w:val="0"/>
  </w:num>
  <w:num w:numId="10" w16cid:durableId="73154409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Times New Roman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 w16cid:durableId="207172663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Times New Roman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 w16cid:durableId="1870219475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Times New Roman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3" w16cid:durableId="180461834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Times New Roman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 w16cid:durableId="117992620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 w16cid:durableId="198315095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6" w16cid:durableId="28851780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o"/>
        <w:lvlJc w:val="left"/>
        <w:pPr>
          <w:tabs>
            <w:tab w:val="num" w:pos="2880"/>
          </w:tabs>
          <w:ind w:left="2880" w:hanging="360"/>
        </w:pPr>
        <w:rPr>
          <w:rFonts w:ascii="Courier New" w:hAnsi="Courier New" w:cs="Times New Roman" w:hint="default"/>
          <w:sz w:val="20"/>
        </w:rPr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7" w16cid:durableId="208838407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5DE"/>
    <w:rsid w:val="001E6399"/>
    <w:rsid w:val="001E6C10"/>
    <w:rsid w:val="00286E0F"/>
    <w:rsid w:val="002B5F8B"/>
    <w:rsid w:val="007A01F4"/>
    <w:rsid w:val="00904E5E"/>
    <w:rsid w:val="009135DE"/>
    <w:rsid w:val="00B0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6DF2"/>
  <w15:docId w15:val="{3459CE7E-A6C7-4207-B20C-70A9C0A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7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Phoenixville Borough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Straut</dc:creator>
  <cp:lastModifiedBy>Hugh McCann</cp:lastModifiedBy>
  <cp:revision>5</cp:revision>
  <dcterms:created xsi:type="dcterms:W3CDTF">2025-03-12T17:42:00Z</dcterms:created>
  <dcterms:modified xsi:type="dcterms:W3CDTF">2025-03-12T18:21:00Z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D:20241016134340</vt:lpwstr>
  </property>
</Properties>
</file>